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C7ABF" w14:textId="77777777" w:rsidR="00C7280D" w:rsidRPr="00B8052E" w:rsidRDefault="00C7280D" w:rsidP="00ED1E23">
      <w:pPr>
        <w:ind w:right="1411"/>
        <w:jc w:val="right"/>
        <w:rPr>
          <w:rFonts w:ascii="Arial" w:hAnsi="Arial" w:cs="Arial"/>
          <w:color w:val="3B3838" w:themeColor="background2" w:themeShade="40"/>
          <w:sz w:val="20"/>
          <w:szCs w:val="20"/>
          <w:lang w:val="nl-BE"/>
        </w:rPr>
      </w:pPr>
    </w:p>
    <w:p w14:paraId="4C3CCCEE" w14:textId="77777777" w:rsidR="00C7280D" w:rsidRPr="00B8052E" w:rsidRDefault="00C7280D" w:rsidP="007A28EF">
      <w:pPr>
        <w:ind w:right="1411"/>
        <w:jc w:val="right"/>
        <w:outlineLvl w:val="0"/>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t>Evel Modiciur</w:t>
      </w:r>
    </w:p>
    <w:p w14:paraId="538EA120" w14:textId="77777777" w:rsidR="00C7280D" w:rsidRPr="00B8052E" w:rsidRDefault="00C7280D" w:rsidP="00ED1E23">
      <w:pPr>
        <w:ind w:right="1411"/>
        <w:jc w:val="right"/>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t>Monsieur Laurent Chmtz</w:t>
      </w:r>
    </w:p>
    <w:p w14:paraId="21C81A39" w14:textId="77777777" w:rsidR="00C7280D" w:rsidRPr="00B8052E" w:rsidRDefault="00C7280D" w:rsidP="00ED1E23">
      <w:pPr>
        <w:ind w:right="1411"/>
        <w:jc w:val="right"/>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t>Avenue des Tairesvolon 89</w:t>
      </w:r>
    </w:p>
    <w:p w14:paraId="14A2CF22" w14:textId="77777777" w:rsidR="00C7280D" w:rsidRPr="00B8052E" w:rsidRDefault="00C7280D" w:rsidP="00ED1E23">
      <w:pPr>
        <w:ind w:right="1411"/>
        <w:jc w:val="right"/>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t>1160 Auderghem</w:t>
      </w:r>
    </w:p>
    <w:p w14:paraId="6B4D699E" w14:textId="77777777" w:rsidR="00C7280D" w:rsidRPr="00B8052E" w:rsidRDefault="00C7280D" w:rsidP="00ED1E23">
      <w:pPr>
        <w:ind w:right="1411"/>
        <w:jc w:val="right"/>
        <w:rPr>
          <w:rFonts w:ascii="Arial" w:hAnsi="Arial" w:cs="Arial"/>
          <w:color w:val="3B3838" w:themeColor="background2" w:themeShade="40"/>
          <w:sz w:val="20"/>
          <w:szCs w:val="20"/>
          <w:lang w:val="nl-BE"/>
        </w:rPr>
      </w:pPr>
      <w:bookmarkStart w:id="0" w:name="_GoBack"/>
      <w:bookmarkEnd w:id="0"/>
    </w:p>
    <w:p w14:paraId="13D9C843" w14:textId="77777777" w:rsidR="00C7280D" w:rsidRPr="00B8052E" w:rsidRDefault="00C7280D" w:rsidP="00ED1E23">
      <w:pPr>
        <w:ind w:right="1411"/>
        <w:jc w:val="right"/>
        <w:rPr>
          <w:rFonts w:ascii="Arial" w:hAnsi="Arial" w:cs="Arial"/>
          <w:color w:val="3B3838" w:themeColor="background2" w:themeShade="40"/>
          <w:sz w:val="20"/>
          <w:szCs w:val="20"/>
          <w:lang w:val="nl-BE"/>
        </w:rPr>
      </w:pPr>
    </w:p>
    <w:p w14:paraId="24E4818B" w14:textId="77777777" w:rsidR="00C7280D" w:rsidRPr="00B8052E" w:rsidRDefault="00C7280D" w:rsidP="00ED1E23">
      <w:pPr>
        <w:ind w:right="1411"/>
        <w:rPr>
          <w:rFonts w:ascii="Arial" w:hAnsi="Arial" w:cs="Arial"/>
          <w:color w:val="3B3838" w:themeColor="background2" w:themeShade="40"/>
          <w:sz w:val="20"/>
          <w:szCs w:val="20"/>
          <w:lang w:val="nl-BE"/>
        </w:rPr>
      </w:pPr>
    </w:p>
    <w:p w14:paraId="6D4A64BF" w14:textId="77777777" w:rsidR="00C7280D" w:rsidRPr="00B8052E" w:rsidRDefault="00C7280D" w:rsidP="00ED1E23">
      <w:pPr>
        <w:ind w:right="1411"/>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t>Madame, Monsieur,</w:t>
      </w:r>
    </w:p>
    <w:p w14:paraId="6C1A016E" w14:textId="77777777" w:rsidR="00927747" w:rsidRPr="00B8052E" w:rsidRDefault="00927747" w:rsidP="00ED1E23">
      <w:pPr>
        <w:ind w:right="1411"/>
        <w:rPr>
          <w:rFonts w:ascii="Arial" w:hAnsi="Arial" w:cs="Arial"/>
          <w:color w:val="3B3838" w:themeColor="background2" w:themeShade="40"/>
          <w:sz w:val="20"/>
          <w:szCs w:val="20"/>
          <w:lang w:val="nl-BE"/>
        </w:rPr>
      </w:pPr>
    </w:p>
    <w:p w14:paraId="23BC8B2F" w14:textId="77777777" w:rsidR="00F37E20" w:rsidRPr="00B8052E" w:rsidRDefault="00F37E20" w:rsidP="00ED1E23">
      <w:pPr>
        <w:ind w:right="1411"/>
        <w:rPr>
          <w:rFonts w:ascii="Arial" w:hAnsi="Arial" w:cs="Arial"/>
          <w:color w:val="3B3838" w:themeColor="background2" w:themeShade="40"/>
          <w:sz w:val="20"/>
          <w:szCs w:val="20"/>
        </w:rPr>
      </w:pPr>
    </w:p>
    <w:p w14:paraId="452742BE" w14:textId="77777777" w:rsidR="00927747" w:rsidRPr="00B8052E" w:rsidRDefault="00927747"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Batnae municipium in Anthemusia conditum Macedonum manu priscorum ab Euphrate flumine brevi spatio disparatur, refertum mercatoribus opulentis, ubi annua sollemnitate prope Septembris initium mensis ad nundinas magna promiscuae fortunae convenit multitudo ad commercanda quae Indi mittunt et Seres aliaque plurima vehi terra marique consueta.</w:t>
      </w:r>
    </w:p>
    <w:p w14:paraId="1F0FBCF7" w14:textId="77777777" w:rsidR="00F37E20" w:rsidRPr="00B8052E" w:rsidRDefault="00F37E20" w:rsidP="00ED1E23">
      <w:pPr>
        <w:ind w:right="1411"/>
        <w:rPr>
          <w:rFonts w:ascii="Arial" w:hAnsi="Arial" w:cs="Arial"/>
          <w:color w:val="3B3838" w:themeColor="background2" w:themeShade="40"/>
          <w:sz w:val="20"/>
          <w:szCs w:val="20"/>
        </w:rPr>
      </w:pPr>
    </w:p>
    <w:p w14:paraId="0E385961" w14:textId="77777777" w:rsidR="00927747" w:rsidRPr="00B8052E" w:rsidRDefault="00927747"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Pandente itaque viam fatorum sorte tristissima, qua praestitutum erat eum vita et imperio spoliari, itineribus interiectis permutatione iumentorum emensis venit Petobionem oppidum Noricorum, ubi reseratae sunt insidiarum latebrae omnes, et Barbatio repente apparuit comes, qui sub eo domesticis praefuit, cum Apodemio agente in rebus milites ducens, quos beneficiis suis oppigneratos elegerat imperator certus nec praemiis nec miseratione ulla posse deflecti.</w:t>
      </w:r>
    </w:p>
    <w:p w14:paraId="39D10BC0" w14:textId="77777777" w:rsidR="00F37E20" w:rsidRPr="00B8052E" w:rsidRDefault="00F37E20" w:rsidP="00ED1E23">
      <w:pPr>
        <w:ind w:right="1411"/>
        <w:rPr>
          <w:rFonts w:ascii="Arial" w:hAnsi="Arial" w:cs="Arial"/>
          <w:color w:val="3B3838" w:themeColor="background2" w:themeShade="40"/>
          <w:sz w:val="20"/>
          <w:szCs w:val="20"/>
        </w:rPr>
      </w:pPr>
    </w:p>
    <w:p w14:paraId="22C9965D" w14:textId="77777777" w:rsidR="00927747" w:rsidRPr="00B8052E" w:rsidRDefault="00927747"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Qui cum venisset ob haec festinatis itineribus Antiochiam, praestrictis palatii ianuis, contempto Caesare, quem videri decuerat, ad praetorium cum pompa sollemni perrexit morbosque diu causatus nec regiam introiit nec processit in publicum, sed abditus multa in eius moliebatur exitium addens quaedam relationibus supervacua, quas subinde dimittebat ad principem.</w:t>
      </w:r>
    </w:p>
    <w:p w14:paraId="2A9A2323" w14:textId="77777777" w:rsidR="00927747" w:rsidRPr="00B8052E" w:rsidRDefault="00927747"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Itaque verae amicitiae difficillime reperiuntur in iis qui in honoribus reque publica versantur; ubi enim istum invenias qui honorem amici anteponat suo? Quid? Haec ut omittam, quam graves, quam difficiles plerisque videntur calamitatum societates! Ad quas non est facile inventu qui descendant. Quamquam Ennius recte.</w:t>
      </w:r>
    </w:p>
    <w:p w14:paraId="219CFFD8" w14:textId="77777777" w:rsidR="00F37E20" w:rsidRPr="00B8052E" w:rsidRDefault="00F37E20" w:rsidP="00ED1E23">
      <w:pPr>
        <w:ind w:right="1411"/>
        <w:rPr>
          <w:rFonts w:ascii="Arial" w:hAnsi="Arial" w:cs="Arial"/>
          <w:color w:val="3B3838" w:themeColor="background2" w:themeShade="40"/>
          <w:sz w:val="20"/>
          <w:szCs w:val="20"/>
        </w:rPr>
      </w:pPr>
    </w:p>
    <w:p w14:paraId="7642B5C7" w14:textId="77777777" w:rsidR="00927747" w:rsidRPr="00B8052E" w:rsidRDefault="00927747"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Etenim si attendere diligenter, existimare vere de omni hac causa volueritis, sic constituetis, iudices, nec descensurum quemquam ad hanc accusationem fuisse, cui, utrum vellet, liceret, nec, cum descendisset, quicquam habiturum spei fuisse, nisi alicuius intolerabili libidine et nimis acerbo odio niteretur. Sed ego Atratino, humanissimo atque optimo adulescenti meo necessario, ignosco, qui habet excusationem vel pietatis vel necessitatis vel aetatis. Si voluit accusare, pietati tribuo, si iussus est, necessitati, si speravit aliquid, pueritiae. Ceteris non modo nihil ignoscendum, sed etiam acriter est resistendum.</w:t>
      </w:r>
    </w:p>
    <w:p w14:paraId="2F5A98C3" w14:textId="77777777" w:rsidR="00C7280D" w:rsidRPr="00B8052E" w:rsidRDefault="00C7280D" w:rsidP="00ED1E23">
      <w:pPr>
        <w:ind w:right="1411"/>
        <w:rPr>
          <w:rFonts w:ascii="Arial" w:hAnsi="Arial" w:cs="Arial"/>
          <w:color w:val="3B3838" w:themeColor="background2" w:themeShade="40"/>
          <w:sz w:val="20"/>
          <w:szCs w:val="20"/>
          <w:lang w:val="nl-BE"/>
        </w:rPr>
      </w:pPr>
      <w:r w:rsidRPr="00B8052E">
        <w:rPr>
          <w:rFonts w:ascii="Arial" w:hAnsi="Arial" w:cs="Arial"/>
          <w:color w:val="3B3838" w:themeColor="background2" w:themeShade="40"/>
          <w:sz w:val="20"/>
          <w:szCs w:val="20"/>
          <w:lang w:val="nl-BE"/>
        </w:rPr>
        <w:br w:type="page"/>
      </w:r>
    </w:p>
    <w:p w14:paraId="08A88A6C" w14:textId="77777777"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lastRenderedPageBreak/>
        <w:t>Et est admodum mirum videre plebem innumeram mentibus ardore quodam infuso cum dimicationum curulium eventu pendentem. haec similiaque memorabile nihil vel serium agi Romae permittunt. ergo redeundum ad textum.</w:t>
      </w:r>
    </w:p>
    <w:p w14:paraId="46C753E1" w14:textId="77777777" w:rsidR="00F37E20" w:rsidRPr="00B8052E" w:rsidRDefault="00F37E20" w:rsidP="00ED1E23">
      <w:pPr>
        <w:ind w:right="1411"/>
        <w:rPr>
          <w:rFonts w:ascii="Arial" w:hAnsi="Arial" w:cs="Arial"/>
          <w:color w:val="3B3838" w:themeColor="background2" w:themeShade="40"/>
          <w:sz w:val="20"/>
          <w:szCs w:val="20"/>
        </w:rPr>
      </w:pPr>
    </w:p>
    <w:p w14:paraId="44D311E6" w14:textId="77777777"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Tu autem, Fanni, quod mihi tantum tribui dicis quantum ego nec adgnosco nec postulo, facis amice; sed, ut mihi videris, non recte iudicas de Catone; aut enim nemo, quod quidem magis credo, aut si quisquam, ille sapiens fuit. Quo modo, ut alia omittam, mortem filii tulit! memineram Paulum, videram Galum, sed hi in pueris, Cato in perfecto et spectato viro.</w:t>
      </w:r>
    </w:p>
    <w:p w14:paraId="7F75017F" w14:textId="77777777" w:rsidR="00F37E20" w:rsidRPr="00B8052E" w:rsidRDefault="00F37E20" w:rsidP="00ED1E23">
      <w:pPr>
        <w:ind w:right="1411"/>
        <w:rPr>
          <w:rFonts w:ascii="Arial" w:hAnsi="Arial" w:cs="Arial"/>
          <w:color w:val="3B3838" w:themeColor="background2" w:themeShade="40"/>
          <w:sz w:val="20"/>
          <w:szCs w:val="20"/>
        </w:rPr>
      </w:pPr>
    </w:p>
    <w:p w14:paraId="70627506" w14:textId="77777777"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Dumque ibi diu moratur commeatus opperiens, quorum translationem ex Aquitania verni imbres solito crebriores prohibebant auctique torrentes, Herculanus advenit protector domesticus, Hermogenis ex magistro equitum filius, apud Constantinopolim, ut supra rettulimus, populari quondam turbela discerpti. quo verissime referente quae Gallus egerat, damnis super praeteritis maerens et futurorum timore suspensus angorem animi quam diu potuit emendabat.</w:t>
      </w:r>
    </w:p>
    <w:p w14:paraId="0C306A88" w14:textId="77777777"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Sed quid est quod in hac causa maxime homines admirentur et reprehendant meum consilium, cum ego idem antea multa decreverim, que magis ad hominis dignitatem quam ad rei publicae necessitatem pertinerent? Supplicationem quindecim dierum decrevi sententia mea. Rei publicae satis erat tot dierum quot C. Mario ; dis immortalibus non erat exigua eadem gratulatio quae ex maximis bellis. Ergo ille cumulus dierum hominis est dignitati tributus.</w:t>
      </w:r>
    </w:p>
    <w:p w14:paraId="202325FC" w14:textId="77777777" w:rsidR="00F37E20" w:rsidRPr="00B8052E" w:rsidRDefault="00F37E20" w:rsidP="00ED1E23">
      <w:pPr>
        <w:ind w:right="1411"/>
        <w:rPr>
          <w:rFonts w:ascii="Arial" w:hAnsi="Arial" w:cs="Arial"/>
          <w:color w:val="3B3838" w:themeColor="background2" w:themeShade="40"/>
          <w:sz w:val="20"/>
          <w:szCs w:val="20"/>
        </w:rPr>
      </w:pPr>
    </w:p>
    <w:p w14:paraId="3873A6EB" w14:textId="77777777"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Quam ob rem vita quidem talis fuit vel fortuna vel gloria, ut nihil posset accedere, moriendi autem sensum celeritas abstulit; quo de genere mortis difficile dictu est; quid homines suspicentur, videtis; hoc vere tamen licet dicere, P. Scipioni ex multis diebus, quos in vita celeberrimos laetissimosque viderit, illum diem clarissimum fuisse, cum senatu dimisso domum reductus ad vesperum est a patribus conscriptis, populo Romano, sociis et Latinis, pridie quam excessit e vita, ut ex tam alto dignitatis gradu ad superos videatur deos potius quam ad inferos pervenisse.</w:t>
      </w:r>
    </w:p>
    <w:p w14:paraId="62458599" w14:textId="77777777" w:rsidR="00F37E20" w:rsidRPr="00B8052E" w:rsidRDefault="00F37E20" w:rsidP="00ED1E23">
      <w:pPr>
        <w:ind w:right="1411"/>
        <w:rPr>
          <w:rFonts w:ascii="Arial" w:hAnsi="Arial" w:cs="Arial"/>
          <w:color w:val="3B3838" w:themeColor="background2" w:themeShade="40"/>
          <w:sz w:val="20"/>
          <w:szCs w:val="20"/>
        </w:rPr>
      </w:pPr>
    </w:p>
    <w:p w14:paraId="3A90E9A0" w14:textId="23B9957A" w:rsidR="00126D08"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Sed ut tum ad senem senex de senectute, sic hoc libro ad amicum amicissimus scripsi de amicitia. Tum est Cato locutus, quo erat nemo fere senior temporibus illis, nemo prudentior; nunc Laelius et sapiens (sic enim est habitus) et amicitiae gloria excellens de amicitia loquetur. Tu velim a me animum parumper avertas, Laelium loqui ipsum putes. C. Fannius et Q. Mucius ad socerum veniunt post mortem Africani; ab his sermo oritur, respondet Laelius, cuius tota disputatio est de amicitia, quam legens te ipse cognosces.</w:t>
      </w:r>
    </w:p>
    <w:p w14:paraId="21A831EE" w14:textId="77777777" w:rsidR="00F37E20" w:rsidRPr="00B8052E" w:rsidRDefault="00F37E20" w:rsidP="00ED1E23">
      <w:pPr>
        <w:ind w:right="1411"/>
        <w:rPr>
          <w:rFonts w:ascii="Arial" w:hAnsi="Arial" w:cs="Arial"/>
          <w:color w:val="3B3838" w:themeColor="background2" w:themeShade="40"/>
          <w:sz w:val="20"/>
          <w:szCs w:val="20"/>
        </w:rPr>
      </w:pPr>
    </w:p>
    <w:p w14:paraId="4C902B50" w14:textId="77777777" w:rsidR="00F37E20" w:rsidRPr="00B8052E" w:rsidRDefault="00F37E20" w:rsidP="00ED1E23">
      <w:pPr>
        <w:ind w:right="1411"/>
        <w:rPr>
          <w:rFonts w:ascii="Arial" w:hAnsi="Arial" w:cs="Arial"/>
          <w:color w:val="3B3838" w:themeColor="background2" w:themeShade="40"/>
          <w:sz w:val="20"/>
          <w:szCs w:val="20"/>
        </w:rPr>
      </w:pPr>
    </w:p>
    <w:p w14:paraId="51DA6A36" w14:textId="2AD7234E" w:rsidR="00F37E20" w:rsidRPr="00B8052E" w:rsidRDefault="00F37E20" w:rsidP="007A28EF">
      <w:pPr>
        <w:ind w:right="1411"/>
        <w:outlineLvl w:val="0"/>
        <w:rPr>
          <w:rFonts w:ascii="Arial" w:hAnsi="Arial" w:cs="Arial"/>
          <w:b/>
          <w:bCs/>
          <w:color w:val="009ACC"/>
          <w:sz w:val="20"/>
          <w:szCs w:val="20"/>
        </w:rPr>
      </w:pPr>
      <w:r w:rsidRPr="00B8052E">
        <w:rPr>
          <w:rFonts w:ascii="Arial" w:hAnsi="Arial" w:cs="Arial"/>
          <w:b/>
          <w:bCs/>
          <w:color w:val="009ACC"/>
          <w:sz w:val="20"/>
          <w:szCs w:val="20"/>
        </w:rPr>
        <w:t>Nkjoijd Vkhdoi</w:t>
      </w:r>
    </w:p>
    <w:p w14:paraId="432984C4" w14:textId="277B43BA" w:rsidR="00F37E20" w:rsidRPr="00B8052E" w:rsidRDefault="00F37E20" w:rsidP="007A28EF">
      <w:pPr>
        <w:ind w:right="1411"/>
        <w:outlineLvl w:val="0"/>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Legal Officer</w:t>
      </w:r>
    </w:p>
    <w:p w14:paraId="1A72217C" w14:textId="77777777" w:rsidR="00F37E20" w:rsidRPr="00B8052E" w:rsidRDefault="00F37E20" w:rsidP="00ED1E23">
      <w:pPr>
        <w:ind w:right="1411"/>
        <w:rPr>
          <w:rFonts w:ascii="Arial" w:hAnsi="Arial" w:cs="Arial"/>
          <w:color w:val="3B3838" w:themeColor="background2" w:themeShade="40"/>
          <w:sz w:val="20"/>
          <w:szCs w:val="20"/>
        </w:rPr>
      </w:pPr>
    </w:p>
    <w:p w14:paraId="3EE1FA75" w14:textId="3030C25A" w:rsidR="00F37E20" w:rsidRPr="00B8052E" w:rsidRDefault="00F37E20" w:rsidP="007A28EF">
      <w:pPr>
        <w:ind w:right="1411"/>
        <w:outlineLvl w:val="0"/>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T +32 (0)2 213 32 34</w:t>
      </w:r>
    </w:p>
    <w:p w14:paraId="7E5223B5" w14:textId="599CCA3D" w:rsidR="00F37E20" w:rsidRPr="00B8052E" w:rsidRDefault="00F37E20" w:rsidP="00ED1E23">
      <w:pPr>
        <w:ind w:right="1411"/>
        <w:rPr>
          <w:rFonts w:ascii="Arial" w:hAnsi="Arial" w:cs="Arial"/>
          <w:color w:val="3B3838" w:themeColor="background2" w:themeShade="40"/>
          <w:sz w:val="20"/>
          <w:szCs w:val="20"/>
        </w:rPr>
      </w:pPr>
      <w:r w:rsidRPr="00B8052E">
        <w:rPr>
          <w:rFonts w:ascii="Arial" w:hAnsi="Arial" w:cs="Arial"/>
          <w:color w:val="3B3838" w:themeColor="background2" w:themeShade="40"/>
          <w:sz w:val="20"/>
          <w:szCs w:val="20"/>
        </w:rPr>
        <w:t>M +32 (0)473 28 71 73</w:t>
      </w:r>
    </w:p>
    <w:sectPr w:rsidR="00F37E20" w:rsidRPr="00B8052E" w:rsidSect="00057D9C">
      <w:headerReference w:type="even" r:id="rId7"/>
      <w:headerReference w:type="default" r:id="rId8"/>
      <w:footerReference w:type="even" r:id="rId9"/>
      <w:footerReference w:type="default" r:id="rId10"/>
      <w:headerReference w:type="first" r:id="rId11"/>
      <w:footerReference w:type="first" r:id="rId12"/>
      <w:pgSz w:w="11900" w:h="16840"/>
      <w:pgMar w:top="3125" w:right="0" w:bottom="1417" w:left="1417"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61DB5" w14:textId="77777777" w:rsidR="000E2FF6" w:rsidRDefault="000E2FF6" w:rsidP="00202C3E">
      <w:r>
        <w:separator/>
      </w:r>
    </w:p>
  </w:endnote>
  <w:endnote w:type="continuationSeparator" w:id="0">
    <w:p w14:paraId="21FB3A86" w14:textId="77777777" w:rsidR="000E2FF6" w:rsidRDefault="000E2FF6" w:rsidP="0020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charset w:val="00"/>
    <w:family w:val="auto"/>
    <w:pitch w:val="variable"/>
    <w:sig w:usb0="A00000FF" w:usb1="5000204B" w:usb2="00000000" w:usb3="00000000" w:csb0="00000193" w:csb1="00000000"/>
  </w:font>
  <w:font w:name="Muli Black">
    <w:altName w:val="Times New Roman"/>
    <w:charset w:val="00"/>
    <w:family w:val="auto"/>
    <w:pitch w:val="variable"/>
    <w:sig w:usb0="A00000FF"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547C9" w14:textId="77777777" w:rsidR="00057D9C" w:rsidRDefault="00057D9C">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49D45" w14:textId="5982AE37" w:rsidR="00057D9C" w:rsidRDefault="00B00541" w:rsidP="00057D9C">
    <w:pPr>
      <w:pStyle w:val="En-tte"/>
      <w:ind w:left="-567"/>
      <w:rPr>
        <w:rFonts w:ascii="Muli Black" w:hAnsi="Muli Black"/>
        <w:b/>
        <w:bCs/>
        <w:color w:val="1F4E79" w:themeColor="accent1" w:themeShade="80"/>
        <w:sz w:val="18"/>
        <w:szCs w:val="18"/>
        <w:lang w:val="nl-BE"/>
      </w:rPr>
    </w:pPr>
    <w:r w:rsidRPr="00714E66">
      <w:rPr>
        <w:noProof/>
        <w:lang w:eastAsia="fr-FR"/>
      </w:rPr>
      <w:drawing>
        <wp:inline distT="0" distB="0" distL="0" distR="0" wp14:anchorId="375BFA20" wp14:editId="7ABA7A5D">
          <wp:extent cx="426265" cy="649110"/>
          <wp:effectExtent l="0" t="0" r="5715" b="1143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0481" cy="746897"/>
                  </a:xfrm>
                  <a:prstGeom prst="rect">
                    <a:avLst/>
                  </a:prstGeom>
                </pic:spPr>
              </pic:pic>
            </a:graphicData>
          </a:graphic>
        </wp:inline>
      </w:drawing>
    </w:r>
    <w:r>
      <w:rPr>
        <w:rFonts w:ascii="Muli Black" w:hAnsi="Muli Black"/>
        <w:b/>
        <w:bCs/>
        <w:color w:val="1F4E79" w:themeColor="accent1" w:themeShade="80"/>
        <w:sz w:val="18"/>
        <w:szCs w:val="18"/>
        <w:lang w:val="nl-BE"/>
      </w:rPr>
      <w:t xml:space="preserve">  </w:t>
    </w:r>
    <w:r w:rsidR="00057D9C" w:rsidRPr="00CC2FAB">
      <w:rPr>
        <w:rFonts w:ascii="Muli Black" w:hAnsi="Muli Black"/>
        <w:b/>
        <w:bCs/>
        <w:noProof/>
        <w:color w:val="1F4E79" w:themeColor="accent1" w:themeShade="80"/>
        <w:sz w:val="18"/>
        <w:szCs w:val="18"/>
        <w:vertAlign w:val="subscript"/>
        <w:lang w:eastAsia="fr-FR"/>
      </w:rPr>
      <w:drawing>
        <wp:inline distT="0" distB="0" distL="0" distR="0" wp14:anchorId="21FC3A33" wp14:editId="64516D73">
          <wp:extent cx="393182" cy="44036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57926" cy="512875"/>
                  </a:xfrm>
                  <a:prstGeom prst="rect">
                    <a:avLst/>
                  </a:prstGeom>
                </pic:spPr>
              </pic:pic>
            </a:graphicData>
          </a:graphic>
        </wp:inline>
      </w:drawing>
    </w:r>
  </w:p>
  <w:p w14:paraId="56625DF2" w14:textId="77777777" w:rsidR="00057D9C" w:rsidRPr="00B8052E" w:rsidRDefault="00057D9C" w:rsidP="00057D9C">
    <w:pPr>
      <w:pStyle w:val="En-tte"/>
      <w:tabs>
        <w:tab w:val="clear" w:pos="4536"/>
        <w:tab w:val="clear" w:pos="9072"/>
        <w:tab w:val="left" w:pos="4113"/>
        <w:tab w:val="left" w:pos="8030"/>
      </w:tabs>
      <w:ind w:left="-567"/>
      <w:rPr>
        <w:rFonts w:ascii="Arial" w:hAnsi="Arial" w:cs="Arial"/>
        <w:b/>
        <w:bCs/>
        <w:color w:val="1A4268"/>
        <w:sz w:val="18"/>
        <w:szCs w:val="18"/>
        <w:lang w:val="nl-BE"/>
      </w:rPr>
    </w:pPr>
    <w:r w:rsidRPr="00B8052E">
      <w:rPr>
        <w:rFonts w:ascii="Arial" w:hAnsi="Arial" w:cs="Arial"/>
        <w:b/>
        <w:bCs/>
        <w:color w:val="1A4268"/>
        <w:sz w:val="18"/>
        <w:szCs w:val="18"/>
        <w:lang w:val="nl-BE"/>
      </w:rPr>
      <w:t>Les Scouts ASBL</w:t>
    </w:r>
  </w:p>
  <w:p w14:paraId="16BAECC0" w14:textId="77777777" w:rsidR="00057D9C" w:rsidRPr="00B8052E" w:rsidRDefault="00057D9C" w:rsidP="00057D9C">
    <w:pPr>
      <w:pStyle w:val="En-tte"/>
      <w:ind w:left="-567"/>
      <w:rPr>
        <w:rFonts w:ascii="Arial" w:hAnsi="Arial" w:cs="Arial"/>
        <w:color w:val="1A4268"/>
        <w:sz w:val="18"/>
        <w:szCs w:val="18"/>
        <w:lang w:val="nl-BE"/>
      </w:rPr>
    </w:pPr>
    <w:r w:rsidRPr="00B8052E">
      <w:rPr>
        <w:rFonts w:ascii="Arial" w:hAnsi="Arial" w:cs="Arial"/>
        <w:color w:val="1A4268"/>
        <w:sz w:val="18"/>
        <w:szCs w:val="18"/>
        <w:lang w:val="nl-BE"/>
      </w:rPr>
      <w:t>21, rue de Dublin</w:t>
    </w:r>
  </w:p>
  <w:p w14:paraId="1C194171" w14:textId="77777777" w:rsidR="00057D9C" w:rsidRPr="00B8052E" w:rsidRDefault="00057D9C" w:rsidP="00057D9C">
    <w:pPr>
      <w:pStyle w:val="En-tte"/>
      <w:ind w:left="-567"/>
      <w:rPr>
        <w:rFonts w:ascii="Arial" w:hAnsi="Arial" w:cs="Arial"/>
        <w:color w:val="1A4268"/>
        <w:sz w:val="18"/>
        <w:szCs w:val="18"/>
        <w:lang w:val="nl-BE"/>
        <w14:textFill>
          <w14:solidFill>
            <w14:srgbClr w14:val="1A4268">
              <w14:lumMod w14:val="50000"/>
            </w14:srgbClr>
          </w14:solidFill>
        </w14:textFill>
      </w:rPr>
    </w:pPr>
    <w:r w:rsidRPr="00B8052E">
      <w:rPr>
        <w:rFonts w:ascii="Arial" w:hAnsi="Arial" w:cs="Arial"/>
        <w:color w:val="1A4268"/>
        <w:sz w:val="18"/>
        <w:szCs w:val="18"/>
        <w:lang w:val="nl-BE"/>
      </w:rPr>
      <w:t>1050 Bruxelles</w:t>
    </w:r>
  </w:p>
  <w:p w14:paraId="0FF04EAA" w14:textId="77777777" w:rsidR="00057D9C" w:rsidRPr="00B8052E" w:rsidRDefault="00057D9C" w:rsidP="00057D9C">
    <w:pPr>
      <w:pStyle w:val="En-tte"/>
      <w:ind w:left="-567"/>
      <w:rPr>
        <w:rFonts w:ascii="Arial" w:hAnsi="Arial" w:cs="Arial"/>
        <w:color w:val="009ACC"/>
        <w:sz w:val="18"/>
        <w:szCs w:val="18"/>
        <w:lang w:val="nl-BE"/>
      </w:rPr>
    </w:pPr>
    <w:r w:rsidRPr="00B8052E">
      <w:rPr>
        <w:rFonts w:ascii="Arial" w:hAnsi="Arial" w:cs="Arial"/>
        <w:b/>
        <w:bCs/>
        <w:color w:val="009ACC"/>
        <w:sz w:val="18"/>
        <w:szCs w:val="18"/>
        <w:lang w:val="nl-BE"/>
      </w:rPr>
      <w:t>www.lesscouts.be</w:t>
    </w:r>
  </w:p>
  <w:p w14:paraId="26AC270C" w14:textId="104A8174" w:rsidR="00E52AA6" w:rsidRPr="006043D1" w:rsidRDefault="00E52AA6" w:rsidP="006043D1">
    <w:pPr>
      <w:pStyle w:val="En-tte"/>
      <w:jc w:val="right"/>
      <w:rPr>
        <w:lang w:val="nl-B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87CA2" w14:textId="4F0C3A55" w:rsidR="007A28EF" w:rsidRDefault="00B00541" w:rsidP="00057D9C">
    <w:pPr>
      <w:pStyle w:val="En-tte"/>
      <w:ind w:left="-567"/>
      <w:rPr>
        <w:rFonts w:ascii="Muli Black" w:hAnsi="Muli Black"/>
        <w:b/>
        <w:bCs/>
        <w:color w:val="1F4E79" w:themeColor="accent1" w:themeShade="80"/>
        <w:sz w:val="18"/>
        <w:szCs w:val="18"/>
        <w:lang w:val="nl-BE"/>
      </w:rPr>
    </w:pPr>
    <w:r w:rsidRPr="00714E66">
      <w:rPr>
        <w:noProof/>
        <w:lang w:eastAsia="fr-FR"/>
      </w:rPr>
      <w:drawing>
        <wp:inline distT="0" distB="0" distL="0" distR="0" wp14:anchorId="2326BBAD" wp14:editId="1FFAABCC">
          <wp:extent cx="426265" cy="649110"/>
          <wp:effectExtent l="0" t="0" r="5715" b="1143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0481" cy="746897"/>
                  </a:xfrm>
                  <a:prstGeom prst="rect">
                    <a:avLst/>
                  </a:prstGeom>
                </pic:spPr>
              </pic:pic>
            </a:graphicData>
          </a:graphic>
        </wp:inline>
      </w:drawing>
    </w:r>
    <w:r w:rsidR="00057D9C">
      <w:rPr>
        <w:rFonts w:ascii="Muli Black" w:hAnsi="Muli Black"/>
        <w:b/>
        <w:bCs/>
        <w:color w:val="1F4E79" w:themeColor="accent1" w:themeShade="80"/>
        <w:sz w:val="18"/>
        <w:szCs w:val="18"/>
        <w:lang w:val="nl-BE"/>
      </w:rPr>
      <w:t xml:space="preserve">  </w:t>
    </w:r>
    <w:r w:rsidR="00057D9C" w:rsidRPr="00CC2FAB">
      <w:rPr>
        <w:rFonts w:ascii="Muli Black" w:hAnsi="Muli Black"/>
        <w:b/>
        <w:bCs/>
        <w:noProof/>
        <w:color w:val="1F4E79" w:themeColor="accent1" w:themeShade="80"/>
        <w:sz w:val="18"/>
        <w:szCs w:val="18"/>
        <w:vertAlign w:val="subscript"/>
        <w:lang w:eastAsia="fr-FR"/>
      </w:rPr>
      <w:drawing>
        <wp:inline distT="0" distB="0" distL="0" distR="0" wp14:anchorId="37EC8BBE" wp14:editId="08B9C4E7">
          <wp:extent cx="393182" cy="4403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57926" cy="512875"/>
                  </a:xfrm>
                  <a:prstGeom prst="rect">
                    <a:avLst/>
                  </a:prstGeom>
                </pic:spPr>
              </pic:pic>
            </a:graphicData>
          </a:graphic>
        </wp:inline>
      </w:drawing>
    </w:r>
  </w:p>
  <w:p w14:paraId="4E3C4E9F" w14:textId="5C7C89AB" w:rsidR="00C7280D" w:rsidRPr="00B8052E" w:rsidRDefault="00C7280D" w:rsidP="007A28EF">
    <w:pPr>
      <w:pStyle w:val="En-tte"/>
      <w:tabs>
        <w:tab w:val="clear" w:pos="4536"/>
        <w:tab w:val="clear" w:pos="9072"/>
        <w:tab w:val="left" w:pos="4113"/>
        <w:tab w:val="left" w:pos="8030"/>
      </w:tabs>
      <w:ind w:left="-567"/>
      <w:rPr>
        <w:rFonts w:ascii="Arial" w:hAnsi="Arial" w:cs="Arial"/>
        <w:b/>
        <w:bCs/>
        <w:color w:val="1A4268"/>
        <w:sz w:val="18"/>
        <w:szCs w:val="18"/>
        <w:lang w:val="nl-BE"/>
      </w:rPr>
    </w:pPr>
    <w:r w:rsidRPr="00B8052E">
      <w:rPr>
        <w:rFonts w:ascii="Arial" w:hAnsi="Arial" w:cs="Arial"/>
        <w:b/>
        <w:bCs/>
        <w:color w:val="1A4268"/>
        <w:sz w:val="18"/>
        <w:szCs w:val="18"/>
        <w:lang w:val="nl-BE"/>
      </w:rPr>
      <w:t>Les Scouts ASBL</w:t>
    </w:r>
  </w:p>
  <w:p w14:paraId="74253400" w14:textId="77777777" w:rsidR="007A28EF" w:rsidRPr="00B8052E" w:rsidRDefault="00C7280D" w:rsidP="007A28EF">
    <w:pPr>
      <w:pStyle w:val="En-tte"/>
      <w:ind w:left="-567"/>
      <w:rPr>
        <w:rFonts w:ascii="Arial" w:hAnsi="Arial" w:cs="Arial"/>
        <w:color w:val="1A4268"/>
        <w:sz w:val="18"/>
        <w:szCs w:val="18"/>
        <w:lang w:val="nl-BE"/>
      </w:rPr>
    </w:pPr>
    <w:r w:rsidRPr="00B8052E">
      <w:rPr>
        <w:rFonts w:ascii="Arial" w:hAnsi="Arial" w:cs="Arial"/>
        <w:color w:val="1A4268"/>
        <w:sz w:val="18"/>
        <w:szCs w:val="18"/>
        <w:lang w:val="nl-BE"/>
      </w:rPr>
      <w:t>21, rue de Dublin</w:t>
    </w:r>
  </w:p>
  <w:p w14:paraId="0CBDEC03" w14:textId="5248E926" w:rsidR="00C7280D" w:rsidRPr="00B8052E" w:rsidRDefault="00C7280D" w:rsidP="007A28EF">
    <w:pPr>
      <w:pStyle w:val="En-tte"/>
      <w:ind w:left="-567"/>
      <w:rPr>
        <w:rFonts w:ascii="Arial" w:hAnsi="Arial" w:cs="Arial"/>
        <w:color w:val="1A4268"/>
        <w:sz w:val="18"/>
        <w:szCs w:val="18"/>
        <w:lang w:val="nl-BE"/>
        <w14:textFill>
          <w14:solidFill>
            <w14:srgbClr w14:val="1A4268">
              <w14:lumMod w14:val="50000"/>
            </w14:srgbClr>
          </w14:solidFill>
        </w14:textFill>
      </w:rPr>
    </w:pPr>
    <w:r w:rsidRPr="00B8052E">
      <w:rPr>
        <w:rFonts w:ascii="Arial" w:hAnsi="Arial" w:cs="Arial"/>
        <w:color w:val="1A4268"/>
        <w:sz w:val="18"/>
        <w:szCs w:val="18"/>
        <w:lang w:val="nl-BE"/>
      </w:rPr>
      <w:t>1050 Bruxelles</w:t>
    </w:r>
  </w:p>
  <w:p w14:paraId="6D13D9DF" w14:textId="5225281A" w:rsidR="00C7280D" w:rsidRPr="00B8052E" w:rsidRDefault="00C7280D" w:rsidP="007A28EF">
    <w:pPr>
      <w:pStyle w:val="En-tte"/>
      <w:ind w:left="-567"/>
      <w:rPr>
        <w:rFonts w:ascii="Arial" w:hAnsi="Arial" w:cs="Arial"/>
        <w:color w:val="009ACC"/>
        <w:sz w:val="18"/>
        <w:szCs w:val="18"/>
        <w:lang w:val="nl-BE"/>
      </w:rPr>
    </w:pPr>
    <w:r w:rsidRPr="00B8052E">
      <w:rPr>
        <w:rFonts w:ascii="Arial" w:hAnsi="Arial" w:cs="Arial"/>
        <w:b/>
        <w:bCs/>
        <w:color w:val="009ACC"/>
        <w:sz w:val="18"/>
        <w:szCs w:val="18"/>
        <w:lang w:val="nl-BE"/>
      </w:rPr>
      <w:t>www.lesscouts.be</w:t>
    </w:r>
  </w:p>
  <w:p w14:paraId="7C5C8786" w14:textId="2F2FFBC7" w:rsidR="00C7280D" w:rsidRPr="00C7280D" w:rsidRDefault="00D200F0" w:rsidP="00057D9C">
    <w:pPr>
      <w:pStyle w:val="En-tte"/>
      <w:ind w:right="702"/>
      <w:jc w:val="right"/>
      <w:rPr>
        <w:lang w:val="nl-BE"/>
      </w:rPr>
    </w:pPr>
    <w:r w:rsidRPr="00D200F0">
      <w:rPr>
        <w:noProof/>
        <w:lang w:eastAsia="fr-FR"/>
      </w:rPr>
      <w:drawing>
        <wp:inline distT="0" distB="0" distL="0" distR="0" wp14:anchorId="00C5B476" wp14:editId="17E45F7D">
          <wp:extent cx="4875272" cy="526918"/>
          <wp:effectExtent l="0" t="0" r="1905"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137801" cy="5552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E125D" w14:textId="77777777" w:rsidR="000E2FF6" w:rsidRDefault="000E2FF6" w:rsidP="00202C3E">
      <w:r>
        <w:separator/>
      </w:r>
    </w:p>
  </w:footnote>
  <w:footnote w:type="continuationSeparator" w:id="0">
    <w:p w14:paraId="67B8DD03" w14:textId="77777777" w:rsidR="000E2FF6" w:rsidRDefault="000E2FF6" w:rsidP="00202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BC5AC" w14:textId="77777777" w:rsidR="00057D9C" w:rsidRDefault="00057D9C">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D75B" w14:textId="136D538D" w:rsidR="00836E95" w:rsidRPr="00BE33FB" w:rsidRDefault="00D200F0" w:rsidP="00F37E20">
    <w:pPr>
      <w:pStyle w:val="En-tte"/>
      <w:tabs>
        <w:tab w:val="clear" w:pos="4536"/>
        <w:tab w:val="clear" w:pos="9072"/>
        <w:tab w:val="left" w:pos="5492"/>
      </w:tabs>
      <w:ind w:left="-567" w:right="-1411"/>
      <w:rPr>
        <w:rFonts w:ascii="Muli" w:hAnsi="Muli"/>
        <w:color w:val="3B3838" w:themeColor="background2" w:themeShade="40"/>
        <w:sz w:val="20"/>
        <w:szCs w:val="20"/>
      </w:rPr>
    </w:pPr>
    <w:r w:rsidRPr="007A28EF">
      <w:rPr>
        <w:noProof/>
        <w:lang w:eastAsia="fr-FR"/>
      </w:rPr>
      <w:drawing>
        <wp:inline distT="0" distB="0" distL="0" distR="0" wp14:anchorId="1C9021A9" wp14:editId="77320482">
          <wp:extent cx="766294" cy="904479"/>
          <wp:effectExtent l="0" t="0" r="0" b="101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05510" cy="1068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6580" w14:textId="4D7A850C" w:rsidR="00C7280D" w:rsidRPr="00BE33FB" w:rsidRDefault="00C7280D" w:rsidP="00ED1E23">
    <w:pPr>
      <w:pStyle w:val="En-tte"/>
      <w:tabs>
        <w:tab w:val="clear" w:pos="9072"/>
      </w:tabs>
      <w:ind w:left="-567" w:right="1411"/>
      <w:jc w:val="right"/>
      <w:rPr>
        <w:rFonts w:ascii="Muli" w:hAnsi="Muli"/>
        <w:color w:val="3B3838" w:themeColor="background2" w:themeShade="40"/>
        <w:sz w:val="20"/>
        <w:szCs w:val="20"/>
      </w:rPr>
    </w:pPr>
    <w:r>
      <w:softHyphen/>
    </w:r>
    <w:r>
      <w:softHyphen/>
    </w:r>
    <w:r w:rsidRPr="00D573D4">
      <w:rPr>
        <w:noProof/>
        <w:lang w:eastAsia="fr-FR"/>
      </w:rPr>
      <w:t xml:space="preserve"> </w:t>
    </w:r>
    <w:r w:rsidR="007A28EF" w:rsidRPr="007A28EF">
      <w:rPr>
        <w:noProof/>
        <w:lang w:eastAsia="fr-FR"/>
      </w:rPr>
      <w:drawing>
        <wp:inline distT="0" distB="0" distL="0" distR="0" wp14:anchorId="3F6C6D5B" wp14:editId="002E4025">
          <wp:extent cx="1055874" cy="1246279"/>
          <wp:effectExtent l="0" t="0" r="1143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00362" cy="1416822"/>
                  </a:xfrm>
                  <a:prstGeom prst="rect">
                    <a:avLst/>
                  </a:prstGeom>
                </pic:spPr>
              </pic:pic>
            </a:graphicData>
          </a:graphic>
        </wp:inline>
      </w:drawing>
    </w:r>
    <w:r w:rsidRPr="00B8052E">
      <w:rPr>
        <w:rFonts w:ascii="Arial" w:hAnsi="Arial" w:cs="Arial"/>
        <w:color w:val="3B3838" w:themeColor="background2" w:themeShade="40"/>
        <w:sz w:val="20"/>
        <w:szCs w:val="20"/>
      </w:rPr>
      <w:ptab w:relativeTo="margin" w:alignment="right" w:leader="none"/>
    </w:r>
    <w:r w:rsidRPr="00B8052E">
      <w:rPr>
        <w:rFonts w:ascii="Arial" w:hAnsi="Arial" w:cs="Arial"/>
        <w:color w:val="3B3838" w:themeColor="background2" w:themeShade="40"/>
        <w:sz w:val="20"/>
        <w:szCs w:val="20"/>
      </w:rPr>
      <w:t>Date 00/00/00</w:t>
    </w:r>
  </w:p>
  <w:p w14:paraId="5792EAEA" w14:textId="77777777" w:rsidR="00C7280D" w:rsidRDefault="00C7280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3E"/>
    <w:rsid w:val="00057D9C"/>
    <w:rsid w:val="000B6515"/>
    <w:rsid w:val="000E2FF6"/>
    <w:rsid w:val="00126D08"/>
    <w:rsid w:val="001455BC"/>
    <w:rsid w:val="001C3ECA"/>
    <w:rsid w:val="00202C3E"/>
    <w:rsid w:val="00216A15"/>
    <w:rsid w:val="002447CC"/>
    <w:rsid w:val="003B30DE"/>
    <w:rsid w:val="003E78A6"/>
    <w:rsid w:val="00532B8D"/>
    <w:rsid w:val="005614B6"/>
    <w:rsid w:val="006043D1"/>
    <w:rsid w:val="006644C6"/>
    <w:rsid w:val="007A28EF"/>
    <w:rsid w:val="007C3F86"/>
    <w:rsid w:val="00836E95"/>
    <w:rsid w:val="008A241C"/>
    <w:rsid w:val="00927747"/>
    <w:rsid w:val="00A07E19"/>
    <w:rsid w:val="00A970E0"/>
    <w:rsid w:val="00AD0CC3"/>
    <w:rsid w:val="00B00541"/>
    <w:rsid w:val="00B8052E"/>
    <w:rsid w:val="00BB5F08"/>
    <w:rsid w:val="00BE33FB"/>
    <w:rsid w:val="00C36096"/>
    <w:rsid w:val="00C7280D"/>
    <w:rsid w:val="00D200F0"/>
    <w:rsid w:val="00D56A45"/>
    <w:rsid w:val="00D573D4"/>
    <w:rsid w:val="00DB6A69"/>
    <w:rsid w:val="00DE741B"/>
    <w:rsid w:val="00E52AA6"/>
    <w:rsid w:val="00ED1E23"/>
    <w:rsid w:val="00F37E20"/>
    <w:rsid w:val="00F543E1"/>
    <w:rsid w:val="00FF2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93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C3E"/>
    <w:pPr>
      <w:tabs>
        <w:tab w:val="center" w:pos="4536"/>
        <w:tab w:val="right" w:pos="9072"/>
      </w:tabs>
    </w:pPr>
  </w:style>
  <w:style w:type="character" w:customStyle="1" w:styleId="En-tteCar">
    <w:name w:val="En-tête Car"/>
    <w:basedOn w:val="Policepardfaut"/>
    <w:link w:val="En-tte"/>
    <w:uiPriority w:val="99"/>
    <w:rsid w:val="00202C3E"/>
  </w:style>
  <w:style w:type="paragraph" w:styleId="Pieddepage">
    <w:name w:val="footer"/>
    <w:basedOn w:val="Normal"/>
    <w:link w:val="PieddepageCar"/>
    <w:uiPriority w:val="99"/>
    <w:unhideWhenUsed/>
    <w:rsid w:val="00202C3E"/>
    <w:pPr>
      <w:tabs>
        <w:tab w:val="center" w:pos="4536"/>
        <w:tab w:val="right" w:pos="9072"/>
      </w:tabs>
    </w:pPr>
  </w:style>
  <w:style w:type="character" w:customStyle="1" w:styleId="PieddepageCar">
    <w:name w:val="Pied de page Car"/>
    <w:basedOn w:val="Policepardfaut"/>
    <w:link w:val="Pieddepage"/>
    <w:uiPriority w:val="99"/>
    <w:rsid w:val="00202C3E"/>
  </w:style>
  <w:style w:type="paragraph" w:styleId="NormalWeb">
    <w:name w:val="Normal (Web)"/>
    <w:basedOn w:val="Normal"/>
    <w:uiPriority w:val="99"/>
    <w:semiHidden/>
    <w:unhideWhenUsed/>
    <w:rsid w:val="00927747"/>
    <w:pPr>
      <w:spacing w:before="100" w:beforeAutospacing="1" w:after="100" w:afterAutospacing="1"/>
    </w:pPr>
    <w:rPr>
      <w:rFonts w:ascii="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50772">
      <w:bodyDiv w:val="1"/>
      <w:marLeft w:val="0"/>
      <w:marRight w:val="0"/>
      <w:marTop w:val="0"/>
      <w:marBottom w:val="0"/>
      <w:divBdr>
        <w:top w:val="none" w:sz="0" w:space="0" w:color="auto"/>
        <w:left w:val="none" w:sz="0" w:space="0" w:color="auto"/>
        <w:bottom w:val="none" w:sz="0" w:space="0" w:color="auto"/>
        <w:right w:val="none" w:sz="0" w:space="0" w:color="auto"/>
      </w:divBdr>
    </w:div>
    <w:div w:id="1195464122">
      <w:bodyDiv w:val="1"/>
      <w:marLeft w:val="0"/>
      <w:marRight w:val="0"/>
      <w:marTop w:val="0"/>
      <w:marBottom w:val="0"/>
      <w:divBdr>
        <w:top w:val="none" w:sz="0" w:space="0" w:color="auto"/>
        <w:left w:val="none" w:sz="0" w:space="0" w:color="auto"/>
        <w:bottom w:val="none" w:sz="0" w:space="0" w:color="auto"/>
        <w:right w:val="none" w:sz="0" w:space="0" w:color="auto"/>
      </w:divBdr>
    </w:div>
    <w:div w:id="1352999706">
      <w:bodyDiv w:val="1"/>
      <w:marLeft w:val="0"/>
      <w:marRight w:val="0"/>
      <w:marTop w:val="0"/>
      <w:marBottom w:val="0"/>
      <w:divBdr>
        <w:top w:val="none" w:sz="0" w:space="0" w:color="auto"/>
        <w:left w:val="none" w:sz="0" w:space="0" w:color="auto"/>
        <w:bottom w:val="none" w:sz="0" w:space="0" w:color="auto"/>
        <w:right w:val="none" w:sz="0" w:space="0" w:color="auto"/>
      </w:divBdr>
    </w:div>
    <w:div w:id="1973945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00613E-87E6-4360-B3F4-545B7F25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4103</Characters>
  <Application>Microsoft Office Word</Application>
  <DocSecurity>0</DocSecurity>
  <Lines>34</Lines>
  <Paragraphs>9</Paragraphs>
  <ScaleCrop>false</ScaleCrop>
  <HeadingPairs>
    <vt:vector size="4" baseType="variant">
      <vt:variant>
        <vt:lpstr>Titre</vt:lpstr>
      </vt:variant>
      <vt:variant>
        <vt:i4>1</vt:i4>
      </vt:variant>
      <vt:variant>
        <vt:lpstr>Headings</vt:lpstr>
      </vt:variant>
      <vt:variant>
        <vt:i4>4</vt:i4>
      </vt:variant>
    </vt:vector>
  </HeadingPairs>
  <TitlesOfParts>
    <vt:vector size="5" baseType="lpstr">
      <vt:lpstr>Les Scouts Asbl
21, Rue De Dublin
1050 Bruxelles
www.Lesscouts.Be</vt:lpstr>
      <vt:lpstr>Evel Modiciur</vt:lpstr>
      <vt:lpstr>Nkjoijd Vkhdoi</vt:lpstr>
      <vt:lpstr>Legal Officer</vt:lpstr>
      <vt:lpstr>T +32 (0)2 213 32 34</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Scouts Asbl
21, Rue De Dublin
1050 Bruxelles
www.Lesscouts.Be</dc:title>
  <dc:subject/>
  <dc:creator>Fabien Tielemans</dc:creator>
  <cp:keywords/>
  <dc:description/>
  <cp:lastModifiedBy>Eden Giraud</cp:lastModifiedBy>
  <cp:revision>3</cp:revision>
  <dcterms:created xsi:type="dcterms:W3CDTF">2020-10-09T12:11:00Z</dcterms:created>
  <dcterms:modified xsi:type="dcterms:W3CDTF">2020-10-09T12:14:00Z</dcterms:modified>
</cp:coreProperties>
</file>